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CE" w:rsidRDefault="00A148CE" w:rsidP="00A148CE">
      <w:pPr>
        <w:tabs>
          <w:tab w:val="left" w:pos="8550"/>
        </w:tabs>
        <w:jc w:val="center"/>
      </w:pPr>
    </w:p>
    <w:p w:rsidR="00A148CE" w:rsidRDefault="00A148CE" w:rsidP="00A148CE">
      <w:pPr>
        <w:tabs>
          <w:tab w:val="left" w:pos="8550"/>
        </w:tabs>
        <w:jc w:val="center"/>
      </w:pPr>
      <w:r>
        <w:t>З А П О В Е Д</w:t>
      </w:r>
    </w:p>
    <w:p w:rsidR="00A148CE" w:rsidRDefault="00A148CE" w:rsidP="00A148CE">
      <w:pPr>
        <w:jc w:val="center"/>
      </w:pPr>
    </w:p>
    <w:p w:rsidR="00A148CE" w:rsidRDefault="00A148CE" w:rsidP="00A148CE">
      <w:pPr>
        <w:jc w:val="center"/>
      </w:pPr>
      <w:r>
        <w:t>№ 723</w:t>
      </w:r>
    </w:p>
    <w:p w:rsidR="00A148CE" w:rsidRDefault="00A148CE" w:rsidP="00A148CE">
      <w:pPr>
        <w:jc w:val="center"/>
      </w:pPr>
    </w:p>
    <w:p w:rsidR="00A148CE" w:rsidRDefault="00A148CE" w:rsidP="00A148CE">
      <w:r>
        <w:t xml:space="preserve">                                                 Гр. Несебър, 03.04.2014 год.</w:t>
      </w:r>
    </w:p>
    <w:p w:rsidR="00A148CE" w:rsidRDefault="00A148CE" w:rsidP="00A148CE">
      <w:pPr>
        <w:jc w:val="center"/>
      </w:pPr>
    </w:p>
    <w:p w:rsidR="00A148CE" w:rsidRDefault="00A148CE" w:rsidP="00A148CE">
      <w:pPr>
        <w:rPr>
          <w:noProof/>
        </w:rPr>
      </w:pPr>
      <w:r>
        <w:t>Със Заповед № 640/ 13.03.2014 год. е обявен</w:t>
      </w:r>
      <w:r>
        <w:rPr>
          <w:noProof/>
        </w:rPr>
        <w:t xml:space="preserve"> открит конкурс за добив- сеч,  извоз до временен склад и рампиране  на дървесина на следните обекти в гори собственост на Община Несебър:  </w:t>
      </w:r>
    </w:p>
    <w:p w:rsidR="00A148CE" w:rsidRDefault="00A148CE" w:rsidP="00A14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2639"/>
        <w:gridCol w:w="1591"/>
        <w:gridCol w:w="1845"/>
        <w:gridCol w:w="1947"/>
      </w:tblGrid>
      <w:tr w:rsidR="00A148CE" w:rsidTr="00A148C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r>
              <w:rPr>
                <w:b/>
              </w:rPr>
              <w:t>обект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r>
              <w:rPr>
                <w:b/>
              </w:rPr>
              <w:t xml:space="preserve">Отдел, </w:t>
            </w:r>
            <w:proofErr w:type="spellStart"/>
            <w:r>
              <w:rPr>
                <w:b/>
              </w:rPr>
              <w:t>пототдел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r>
              <w:rPr>
                <w:b/>
              </w:rPr>
              <w:t>Дървесина общо /пл. куб. м./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r>
              <w:rPr>
                <w:b/>
              </w:rPr>
              <w:t xml:space="preserve"> Дървесен вид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r>
              <w:rPr>
                <w:b/>
              </w:rPr>
              <w:t xml:space="preserve"> Начална цена /лв./ без ДДС</w:t>
            </w:r>
          </w:p>
        </w:tc>
      </w:tr>
      <w:tr w:rsidR="00A148CE" w:rsidTr="00A148CE">
        <w:trPr>
          <w:trHeight w:val="66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r>
              <w:rPr>
                <w:b/>
              </w:rPr>
              <w:t>1407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8CE" w:rsidRDefault="00A148CE">
            <w:pPr>
              <w:rPr>
                <w:b/>
                <w:bCs/>
              </w:rPr>
            </w:pPr>
            <w:r>
              <w:rPr>
                <w:b/>
                <w:bCs/>
              </w:rPr>
              <w:t>400б,400г,400д,402в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E" w:rsidRDefault="00A148CE">
            <w:pPr>
              <w:rPr>
                <w:b/>
              </w:rPr>
            </w:pPr>
          </w:p>
          <w:p w:rsidR="00A148CE" w:rsidRDefault="00A148CE">
            <w:pPr>
              <w:rPr>
                <w:b/>
              </w:rPr>
            </w:pPr>
            <w:r>
              <w:rPr>
                <w:b/>
              </w:rPr>
              <w:t>1848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proofErr w:type="spellStart"/>
            <w:r>
              <w:rPr>
                <w:b/>
              </w:rPr>
              <w:t>цр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дрш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ак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r>
              <w:rPr>
                <w:b/>
              </w:rPr>
              <w:t>20.03</w:t>
            </w:r>
          </w:p>
        </w:tc>
      </w:tr>
      <w:tr w:rsidR="00A148CE" w:rsidTr="00A148CE">
        <w:trPr>
          <w:trHeight w:val="57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r>
              <w:rPr>
                <w:b/>
              </w:rPr>
              <w:t>1408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8CE" w:rsidRDefault="00A148CE">
            <w:pPr>
              <w:rPr>
                <w:b/>
                <w:bCs/>
              </w:rPr>
            </w:pPr>
            <w:r>
              <w:rPr>
                <w:b/>
                <w:bCs/>
              </w:rPr>
              <w:t>404в-1,404г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  <w:bCs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proofErr w:type="spellStart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цр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дрш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E" w:rsidRDefault="00A148CE">
            <w:pPr>
              <w:rPr>
                <w:b/>
                <w:bCs/>
              </w:rPr>
            </w:pPr>
            <w:r>
              <w:rPr>
                <w:b/>
                <w:bCs/>
              </w:rPr>
              <w:t>20.03</w:t>
            </w:r>
          </w:p>
          <w:p w:rsidR="00A148CE" w:rsidRDefault="00A148CE">
            <w:pPr>
              <w:rPr>
                <w:b/>
                <w:bCs/>
              </w:rPr>
            </w:pPr>
          </w:p>
        </w:tc>
      </w:tr>
      <w:tr w:rsidR="00A148CE" w:rsidTr="00A148CE">
        <w:trPr>
          <w:trHeight w:val="57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</w:rPr>
            </w:pPr>
            <w:r>
              <w:rPr>
                <w:b/>
              </w:rPr>
              <w:t>1409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8CE" w:rsidRDefault="00A148CE">
            <w:pPr>
              <w:rPr>
                <w:b/>
                <w:bCs/>
              </w:rPr>
            </w:pPr>
            <w:r>
              <w:rPr>
                <w:b/>
                <w:bCs/>
              </w:rPr>
              <w:t>405в,405г-1,405д,409а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  <w:bCs/>
              </w:rPr>
            </w:pPr>
            <w:r>
              <w:rPr>
                <w:b/>
                <w:bCs/>
              </w:rPr>
              <w:t>1607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E" w:rsidRDefault="00A148CE">
            <w:pPr>
              <w:rPr>
                <w:b/>
              </w:rPr>
            </w:pPr>
            <w:proofErr w:type="spellStart"/>
            <w:r>
              <w:rPr>
                <w:b/>
              </w:rPr>
              <w:t>дб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цр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дрш</w:t>
            </w:r>
            <w:proofErr w:type="spellEnd"/>
          </w:p>
          <w:p w:rsidR="00A148CE" w:rsidRDefault="00A148CE">
            <w:pPr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E" w:rsidRDefault="00A148CE">
            <w:pPr>
              <w:rPr>
                <w:b/>
                <w:bCs/>
              </w:rPr>
            </w:pPr>
            <w:r>
              <w:rPr>
                <w:b/>
                <w:bCs/>
              </w:rPr>
              <w:t>20.03</w:t>
            </w:r>
          </w:p>
        </w:tc>
      </w:tr>
    </w:tbl>
    <w:p w:rsidR="00A148CE" w:rsidRDefault="00A148CE" w:rsidP="00A148CE">
      <w:pPr>
        <w:jc w:val="both"/>
      </w:pPr>
    </w:p>
    <w:p w:rsidR="00A148CE" w:rsidRDefault="00A148CE" w:rsidP="00A148CE">
      <w:pPr>
        <w:jc w:val="both"/>
      </w:pPr>
      <w:r>
        <w:t>Със Заповед № 701/28.03.2014 год. е назначена комисия която да разгледа, оцени и класира подадените оферти.</w:t>
      </w:r>
    </w:p>
    <w:p w:rsidR="00A148CE" w:rsidRDefault="00A148CE" w:rsidP="00A148CE">
      <w:pPr>
        <w:jc w:val="both"/>
      </w:pPr>
      <w:r>
        <w:tab/>
        <w:t xml:space="preserve"> </w:t>
      </w:r>
    </w:p>
    <w:p w:rsidR="00A148CE" w:rsidRDefault="00A148CE" w:rsidP="00A148CE">
      <w:pPr>
        <w:jc w:val="both"/>
      </w:pPr>
      <w:r>
        <w:t xml:space="preserve">           Видно от представеният ми протокол на комисията в срока за подаване на предложения са постъпили следните такива:</w:t>
      </w:r>
    </w:p>
    <w:p w:rsidR="00A148CE" w:rsidRDefault="00A148CE" w:rsidP="00A148CE">
      <w:pPr>
        <w:jc w:val="both"/>
      </w:pPr>
      <w:r>
        <w:t xml:space="preserve">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8CE" w:rsidRDefault="00A148CE" w:rsidP="00A148CE">
      <w:pPr>
        <w:jc w:val="both"/>
      </w:pPr>
      <w:r>
        <w:rPr>
          <w:color w:val="FF0000"/>
        </w:rPr>
        <w:t xml:space="preserve">           </w:t>
      </w:r>
      <w:r>
        <w:tab/>
        <w:t>-оферта вх. № Н1-СГС- 1338/28.03.2014 год., подадена от „ Каравела79” ЕООД за ОБЕКТ№1407,ОБЕКТ№1408,ОБЕКТ№1409,</w:t>
      </w:r>
    </w:p>
    <w:p w:rsidR="00A148CE" w:rsidRDefault="00A148CE" w:rsidP="00A148CE">
      <w:pPr>
        <w:jc w:val="both"/>
      </w:pPr>
      <w:r>
        <w:t xml:space="preserve">           -оферта вх. № Н1-СГС- 1339/28.03.2014 год., подадена от „</w:t>
      </w:r>
      <w:proofErr w:type="spellStart"/>
      <w:r>
        <w:t>Антола</w:t>
      </w:r>
      <w:proofErr w:type="spellEnd"/>
      <w:r>
        <w:t xml:space="preserve"> 95” ЕООД за ОБЕКТ№1407,ОБЕКТ№1408,ОБЕКТ№1409,</w:t>
      </w:r>
    </w:p>
    <w:p w:rsidR="00A148CE" w:rsidRDefault="00A148CE" w:rsidP="00A148CE">
      <w:pPr>
        <w:jc w:val="both"/>
      </w:pPr>
      <w:r>
        <w:t xml:space="preserve">           -оферта вх.№92-00-1340/28.03.2013 год.,подадена от „Дъбрава” ЕАД за ОБЕКТ№1</w:t>
      </w:r>
      <w:r>
        <w:rPr>
          <w:lang w:val="en-US"/>
        </w:rPr>
        <w:t>4</w:t>
      </w:r>
      <w:r>
        <w:t>07,ОБЕКТ№1</w:t>
      </w:r>
      <w:r>
        <w:rPr>
          <w:lang w:val="en-US"/>
        </w:rPr>
        <w:t>4</w:t>
      </w:r>
      <w:r>
        <w:t>08,ОБЕКТ№1</w:t>
      </w:r>
      <w:r>
        <w:rPr>
          <w:lang w:val="en-US"/>
        </w:rPr>
        <w:t>4</w:t>
      </w:r>
      <w:r>
        <w:t xml:space="preserve">09. </w:t>
      </w:r>
    </w:p>
    <w:p w:rsidR="00A148CE" w:rsidRDefault="00A148CE" w:rsidP="00A148CE">
      <w:pPr>
        <w:jc w:val="both"/>
        <w:rPr>
          <w:color w:val="000000"/>
        </w:rPr>
      </w:pPr>
      <w:r>
        <w:rPr>
          <w:color w:val="000000"/>
        </w:rPr>
        <w:t>Всички участници са допуснати и са разгледани ценовите им предложения.</w:t>
      </w:r>
    </w:p>
    <w:p w:rsidR="00A148CE" w:rsidRDefault="00A148CE" w:rsidP="00A148CE">
      <w:pPr>
        <w:jc w:val="both"/>
        <w:rPr>
          <w:color w:val="000000"/>
        </w:rPr>
      </w:pPr>
      <w:r>
        <w:rPr>
          <w:color w:val="FF0000"/>
        </w:rPr>
        <w:tab/>
      </w:r>
      <w:r>
        <w:rPr>
          <w:color w:val="000000"/>
        </w:rPr>
        <w:t>Въз основа на критерият за оценка на предложенията – най – ниско предложена цена е направено класиране на подадените оферти.</w:t>
      </w:r>
    </w:p>
    <w:p w:rsidR="00A148CE" w:rsidRDefault="00A148CE" w:rsidP="00A148CE">
      <w:pPr>
        <w:jc w:val="both"/>
        <w:rPr>
          <w:color w:val="000000"/>
        </w:rPr>
      </w:pPr>
      <w:r>
        <w:rPr>
          <w:color w:val="000000"/>
        </w:rPr>
        <w:tab/>
        <w:t>Въз основа на гореизложеното, протокола на комисията и на основание чл. 23, ал. 1, т. 1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A148CE" w:rsidRDefault="00A148CE" w:rsidP="00A148CE">
      <w:pPr>
        <w:jc w:val="both"/>
        <w:rPr>
          <w:color w:val="FF0000"/>
        </w:rPr>
      </w:pPr>
    </w:p>
    <w:p w:rsidR="00A148CE" w:rsidRDefault="00A148CE" w:rsidP="00A148CE">
      <w:pPr>
        <w:jc w:val="center"/>
        <w:rPr>
          <w:color w:val="FF0000"/>
        </w:rPr>
      </w:pPr>
    </w:p>
    <w:p w:rsidR="00A148CE" w:rsidRDefault="00A148CE" w:rsidP="00A148CE">
      <w:pPr>
        <w:jc w:val="center"/>
        <w:rPr>
          <w:color w:val="FF0000"/>
        </w:rPr>
      </w:pPr>
    </w:p>
    <w:p w:rsidR="00A148CE" w:rsidRDefault="00A148CE" w:rsidP="00A148CE">
      <w:pPr>
        <w:jc w:val="center"/>
        <w:rPr>
          <w:color w:val="000000"/>
        </w:rPr>
      </w:pPr>
      <w:r>
        <w:rPr>
          <w:color w:val="000000"/>
        </w:rPr>
        <w:t>НАРЕЖДАМ:</w:t>
      </w:r>
    </w:p>
    <w:p w:rsidR="00A148CE" w:rsidRDefault="00A148CE" w:rsidP="00A148CE">
      <w:pPr>
        <w:jc w:val="center"/>
      </w:pPr>
    </w:p>
    <w:p w:rsidR="00A148CE" w:rsidRDefault="00A148CE" w:rsidP="00A148CE">
      <w:r>
        <w:t xml:space="preserve">Обявявам  класирането </w:t>
      </w:r>
      <w:r>
        <w:rPr>
          <w:noProof/>
        </w:rPr>
        <w:t xml:space="preserve"> на кандидатите в открит конкурс за добив- сеч,  извоз до временен склад и рампиране  на дървесина  в гори собственост на Община Несебър както следва:  </w:t>
      </w:r>
    </w:p>
    <w:p w:rsidR="00A148CE" w:rsidRDefault="00A148CE" w:rsidP="00A148CE">
      <w:r>
        <w:rPr>
          <w:b/>
        </w:rPr>
        <w:t xml:space="preserve">                1.За </w:t>
      </w:r>
      <w:r>
        <w:rPr>
          <w:b/>
          <w:lang w:val="en-US"/>
        </w:rPr>
        <w:t>ОБЕКТ</w:t>
      </w:r>
      <w:r>
        <w:rPr>
          <w:b/>
        </w:rPr>
        <w:t xml:space="preserve"> № 1407 </w:t>
      </w:r>
      <w:r>
        <w:rPr>
          <w:color w:val="000000"/>
        </w:rPr>
        <w:t xml:space="preserve">отдел/подотдел 400б,400г,400д,402в; с предложена цена за 1 пл. м3 -20.01( двадесет лева и една ст.) без ДДС фирма „Дъбрава” ЕАД - със </w:t>
      </w:r>
      <w:r>
        <w:rPr>
          <w:color w:val="000000"/>
        </w:rPr>
        <w:lastRenderedPageBreak/>
        <w:t xml:space="preserve">седалище и адрес на управление : </w:t>
      </w:r>
      <w:r>
        <w:t>гр.Бургас , ул.”Иван Шишман ” № 8, ЕИК 812117460, представлявано от Димитър Янчев Саров.</w:t>
      </w:r>
      <w:r>
        <w:rPr>
          <w:b/>
        </w:rPr>
        <w:t xml:space="preserve"> </w:t>
      </w:r>
    </w:p>
    <w:p w:rsidR="00A148CE" w:rsidRDefault="00A148CE" w:rsidP="00A148CE">
      <w:pPr>
        <w:jc w:val="both"/>
      </w:pPr>
      <w:r>
        <w:rPr>
          <w:b/>
        </w:rPr>
        <w:t xml:space="preserve">              На второ място  с </w:t>
      </w:r>
      <w:r>
        <w:t xml:space="preserve">предложена цена за 1пл. куб.м.-20.02 (двадесет лева и </w:t>
      </w:r>
      <w:r w:rsidR="00441092">
        <w:t>две</w:t>
      </w:r>
      <w:r>
        <w:t xml:space="preserve"> ст.) без ДДС- фирма „</w:t>
      </w:r>
      <w:proofErr w:type="spellStart"/>
      <w:r>
        <w:t>Антола</w:t>
      </w:r>
      <w:proofErr w:type="spellEnd"/>
      <w:r>
        <w:t xml:space="preserve"> 95” ЕООД- със седалище и адрес на управление: гр.Айтос, ул. „Дядо Стойно” № 13, ЕИК 201425000, управител Ганка Николаева Георгиева.</w:t>
      </w:r>
      <w:r>
        <w:rPr>
          <w:b/>
        </w:rPr>
        <w:t xml:space="preserve"> </w:t>
      </w:r>
    </w:p>
    <w:p w:rsidR="00A148CE" w:rsidRDefault="00A148CE" w:rsidP="00A148CE">
      <w:pPr>
        <w:jc w:val="both"/>
      </w:pPr>
      <w:r>
        <w:rPr>
          <w:b/>
        </w:rPr>
        <w:t xml:space="preserve">             Определям за изпълнител за </w:t>
      </w:r>
      <w:r>
        <w:rPr>
          <w:b/>
          <w:lang w:val="en-US"/>
        </w:rPr>
        <w:t>ОБЕКТ</w:t>
      </w:r>
      <w:r>
        <w:rPr>
          <w:b/>
        </w:rPr>
        <w:t xml:space="preserve"> № 1407</w:t>
      </w:r>
      <w:r>
        <w:rPr>
          <w:noProof/>
        </w:rPr>
        <w:t>,</w:t>
      </w:r>
      <w:r>
        <w:t xml:space="preserve"> с предложена цена за 1пл. куб.м. -20.01 (двадесет лева и една ст.) без ДДС фирма Дъбрава”ЕАД – със седалище и адрес на управление: гр.Бургас , ул.”Иван Шишман ” № 8, 812117460, представлявано от Димитър Янчев Саров.</w:t>
      </w:r>
      <w:r>
        <w:rPr>
          <w:b/>
        </w:rPr>
        <w:t xml:space="preserve">  </w:t>
      </w:r>
    </w:p>
    <w:p w:rsidR="00A148CE" w:rsidRDefault="00A148CE" w:rsidP="00A148CE">
      <w:pPr>
        <w:jc w:val="both"/>
        <w:rPr>
          <w:b/>
        </w:rPr>
      </w:pPr>
      <w:r>
        <w:rPr>
          <w:b/>
        </w:rPr>
        <w:t xml:space="preserve">            2.</w:t>
      </w:r>
      <w:r>
        <w:t>На основание чл.35 ал.3 т.1</w:t>
      </w:r>
      <w:r>
        <w:rPr>
          <w:b/>
        </w:rPr>
        <w:t xml:space="preserve"> </w:t>
      </w:r>
      <w:r>
        <w:t>от</w:t>
      </w:r>
      <w:r>
        <w:rPr>
          <w:b/>
        </w:rPr>
        <w:t xml:space="preserve"> </w:t>
      </w:r>
      <w:r>
        <w:t>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  <w:r>
        <w:rPr>
          <w:noProof/>
        </w:rPr>
        <w:t>, в 7 дневен срок от влизането в сила на настояшата заповед , да се сключи договор с кандидата , определен за изпълнител .</w:t>
      </w:r>
    </w:p>
    <w:p w:rsidR="00A148CE" w:rsidRDefault="00A148CE" w:rsidP="00A148CE">
      <w:pPr>
        <w:jc w:val="both"/>
      </w:pPr>
      <w:r>
        <w:t xml:space="preserve">           Кандидатът е длъжен преди подписване на окончателния договор да представи свидетелство за съдимост, удостоверение, че няма задължения към държавата и община Несебър и документ за внесена гаранция за изпълнение.</w:t>
      </w:r>
    </w:p>
    <w:p w:rsidR="00A148CE" w:rsidRDefault="00A148CE" w:rsidP="00A148CE">
      <w:pPr>
        <w:ind w:firstLine="708"/>
        <w:jc w:val="both"/>
      </w:pPr>
      <w:r>
        <w:t>Заповедта подлежи на оспорване в 14 дневен срок от получаването и по реда на АПК пред Административен съд – гр. Бургас.</w:t>
      </w:r>
    </w:p>
    <w:p w:rsidR="00A148CE" w:rsidRDefault="00A148CE" w:rsidP="00A148CE">
      <w:pPr>
        <w:jc w:val="both"/>
      </w:pPr>
    </w:p>
    <w:p w:rsidR="00A148CE" w:rsidRDefault="00A148CE" w:rsidP="00A148CE">
      <w:pPr>
        <w:jc w:val="both"/>
      </w:pPr>
    </w:p>
    <w:p w:rsidR="00A148CE" w:rsidRDefault="00A148CE" w:rsidP="00A148CE">
      <w:pPr>
        <w:jc w:val="both"/>
      </w:pPr>
    </w:p>
    <w:p w:rsidR="00A148CE" w:rsidRDefault="00A148CE" w:rsidP="00A148CE">
      <w:pPr>
        <w:jc w:val="both"/>
      </w:pPr>
    </w:p>
    <w:p w:rsidR="00A148CE" w:rsidRDefault="00A148CE" w:rsidP="00A148CE">
      <w:pPr>
        <w:jc w:val="both"/>
      </w:pPr>
    </w:p>
    <w:p w:rsidR="00A148CE" w:rsidRDefault="00A148CE" w:rsidP="00A148CE">
      <w:pPr>
        <w:jc w:val="center"/>
      </w:pPr>
      <w:r>
        <w:t xml:space="preserve">                                              Зам. кмет на Община Несебър: …………………….</w:t>
      </w:r>
    </w:p>
    <w:p w:rsidR="00A148CE" w:rsidRDefault="00A148CE" w:rsidP="00A148CE">
      <w:r>
        <w:t xml:space="preserve">                                                                                                                      </w:t>
      </w:r>
      <w:r>
        <w:rPr>
          <w:lang w:val="en-US"/>
        </w:rPr>
        <w:t xml:space="preserve">     </w:t>
      </w:r>
      <w:r>
        <w:t>/ В. Борисов/</w:t>
      </w:r>
    </w:p>
    <w:p w:rsidR="00A148CE" w:rsidRDefault="00A148CE" w:rsidP="00A148CE">
      <w:r>
        <w:t xml:space="preserve">                                                                                                Съгл. Заповед  129/22.02.2013г.                          </w:t>
      </w:r>
    </w:p>
    <w:p w:rsidR="00A148CE" w:rsidRDefault="00A148CE" w:rsidP="00A148CE">
      <w:pPr>
        <w:jc w:val="right"/>
      </w:pPr>
      <w:r>
        <w:t xml:space="preserve"> </w:t>
      </w:r>
    </w:p>
    <w:p w:rsidR="0014003B" w:rsidRDefault="0014003B"/>
    <w:sectPr w:rsidR="0014003B" w:rsidSect="0014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148CE"/>
    <w:rsid w:val="0014003B"/>
    <w:rsid w:val="002107A5"/>
    <w:rsid w:val="00441092"/>
    <w:rsid w:val="00A148CE"/>
    <w:rsid w:val="00DD31EE"/>
    <w:rsid w:val="00E1529F"/>
    <w:rsid w:val="00F1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 w:line="240" w:lineRule="exact"/>
        <w:ind w:right="33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CE"/>
    <w:p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1046</Words>
  <Characters>5965</Characters>
  <Application>Microsoft Office Word</Application>
  <DocSecurity>0</DocSecurity>
  <Lines>49</Lines>
  <Paragraphs>13</Paragraphs>
  <ScaleCrop>false</ScaleCrop>
  <Company>worggrup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2014-04-04T12:20:00Z</dcterms:created>
  <dcterms:modified xsi:type="dcterms:W3CDTF">2014-04-04T12:36:00Z</dcterms:modified>
</cp:coreProperties>
</file>